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6" w:rsidRDefault="00175932">
      <w:pPr>
        <w:jc w:val="center"/>
        <w:rPr>
          <w:rFonts w:eastAsia="Times New Roman"/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СОВЕТ ДЕПУТАТОВ РАССКАЗИХИНСКОГО СЕЛЬСОВЕТА 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ПЕРВОМАЙСКОГО РАЙОНА АЛТАЙСКОГО КРАЯ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175932">
      <w:pPr>
        <w:jc w:val="center"/>
        <w:rPr>
          <w:sz w:val="24"/>
          <w:szCs w:val="24"/>
        </w:rPr>
      </w:pPr>
      <w:r w:rsidRPr="009C6BF6">
        <w:rPr>
          <w:rFonts w:eastAsia="Times New Roman"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5"/>
        <w:gridCol w:w="4305"/>
      </w:tblGrid>
      <w:tr w:rsidR="00BC26D0" w:rsidRPr="009C6BF6">
        <w:tc>
          <w:tcPr>
            <w:tcW w:w="283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 24.12.2020</w:t>
            </w:r>
          </w:p>
        </w:tc>
        <w:tc>
          <w:tcPr>
            <w:tcW w:w="2170" w:type="pct"/>
          </w:tcPr>
          <w:p w:rsidR="00BC26D0" w:rsidRPr="009C6BF6" w:rsidRDefault="00175932">
            <w:pPr>
              <w:jc w:val="righ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№ 33</w:t>
            </w:r>
          </w:p>
        </w:tc>
      </w:tr>
    </w:tbl>
    <w:p w:rsidR="00BC26D0" w:rsidRPr="009C6BF6" w:rsidRDefault="00BC26D0">
      <w:pPr>
        <w:jc w:val="left"/>
        <w:rPr>
          <w:sz w:val="24"/>
          <w:szCs w:val="24"/>
        </w:rPr>
      </w:pPr>
    </w:p>
    <w:p w:rsidR="00BC26D0" w:rsidRPr="009C6BF6" w:rsidRDefault="00175932">
      <w:pPr>
        <w:jc w:val="center"/>
        <w:rPr>
          <w:sz w:val="24"/>
          <w:szCs w:val="24"/>
        </w:rPr>
      </w:pPr>
      <w:proofErr w:type="spellStart"/>
      <w:r w:rsidRPr="009C6BF6">
        <w:rPr>
          <w:rFonts w:eastAsia="Times New Roman"/>
          <w:sz w:val="24"/>
          <w:szCs w:val="24"/>
        </w:rPr>
        <w:t>с.Рассказиха</w:t>
      </w:r>
      <w:proofErr w:type="spellEnd"/>
    </w:p>
    <w:p w:rsidR="00BC26D0" w:rsidRPr="009C6BF6" w:rsidRDefault="00BC26D0">
      <w:pPr>
        <w:jc w:val="left"/>
        <w:rPr>
          <w:sz w:val="24"/>
          <w:szCs w:val="24"/>
        </w:rPr>
      </w:pP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 xml:space="preserve">О бюджете сельского поселения </w:t>
      </w:r>
      <w:proofErr w:type="spellStart"/>
      <w:r w:rsidRPr="009C6BF6">
        <w:rPr>
          <w:rFonts w:eastAsia="Times New Roman"/>
          <w:bCs/>
          <w:sz w:val="24"/>
          <w:szCs w:val="24"/>
          <w:lang w:val="ru-RU"/>
        </w:rPr>
        <w:t>Рассказихинский</w:t>
      </w:r>
      <w:proofErr w:type="spellEnd"/>
      <w:r w:rsidRPr="009C6BF6">
        <w:rPr>
          <w:rFonts w:eastAsia="Times New Roman"/>
          <w:bCs/>
          <w:sz w:val="24"/>
          <w:szCs w:val="24"/>
          <w:lang w:val="ru-RU"/>
        </w:rPr>
        <w:t xml:space="preserve"> сельсовет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на 2021 год и на плановый период 2022 и 2023 годов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Статья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1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2 328,4 тыс. рублей, в том числе объем межбюджетных трансфертов, получаемых из других бюджетов, в сумме 1 165,3 тыс. рублей;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2 278,4 тыс. рублей;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3)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1 163,1 тыс. рублей, в том числе верхний предел долга по муниципальным гарантиям в сумме 0,0 тыс. рублей;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4)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профицит бюджета сельского поселения в сумме 50,0 тыс. рублей.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proofErr w:type="gramStart"/>
      <w:r w:rsidRPr="009C6BF6">
        <w:rPr>
          <w:rFonts w:eastAsia="Times New Roman"/>
          <w:sz w:val="24"/>
          <w:szCs w:val="24"/>
          <w:lang w:val="ru-RU"/>
        </w:rPr>
        <w:t>1)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1 167,8 тыс.  рублей,  в  том  числе  объем трансфертов, получаемых из других бюджетов, в сумме 98,9 тыс. рублей и на 2023 год в сумме 1 187,7 тыс. рублей,  в  том  числе объем межбюджетных трансфертов, получаемых из других бюджетов, в сумме 100,3 тыс. рублей;</w:t>
      </w:r>
      <w:proofErr w:type="gramEnd"/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общий  объем  расходов  бюджета  сельского поселения на 2022 год в сумме 1 167,8 тыс. рублей, в том числе условно утвержденные расходы в сумме 27,9 тыс. рублей  и 2023 год  в  сумме 1 187,7 тыс. рублей, в том числе условно утвержденные расходы в сумме 56,7 тыс. рублей;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proofErr w:type="gramStart"/>
      <w:r w:rsidRPr="009C6BF6">
        <w:rPr>
          <w:rFonts w:eastAsia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1 069,2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1 087,4 тыс. рублей, в том числе верхний предел долга по муниципальным гарантиям в</w:t>
      </w:r>
      <w:proofErr w:type="gramEnd"/>
      <w:r w:rsidRPr="009C6BF6">
        <w:rPr>
          <w:rFonts w:eastAsia="Times New Roman"/>
          <w:sz w:val="24"/>
          <w:szCs w:val="24"/>
          <w:lang w:val="ru-RU"/>
        </w:rPr>
        <w:t xml:space="preserve"> сумме 0,0 тыс. рублей.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4)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3.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Статья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2.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9C6BF6">
        <w:rPr>
          <w:rFonts w:eastAsia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9C6BF6">
        <w:rPr>
          <w:rFonts w:eastAsia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Статья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3.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Утвердить: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</w:t>
      </w:r>
      <w:r w:rsidR="009C6BF6">
        <w:rPr>
          <w:rFonts w:eastAsia="Times New Roman"/>
          <w:sz w:val="24"/>
          <w:szCs w:val="24"/>
          <w:lang w:val="ru-RU"/>
        </w:rPr>
        <w:t xml:space="preserve"> </w:t>
      </w:r>
      <w:r w:rsidRPr="009C6BF6">
        <w:rPr>
          <w:rFonts w:eastAsia="Times New Roman"/>
          <w:sz w:val="24"/>
          <w:szCs w:val="24"/>
          <w:lang w:val="ru-RU"/>
        </w:rPr>
        <w:t>Решению;</w:t>
      </w:r>
    </w:p>
    <w:p w:rsidR="00BC26D0" w:rsidRPr="00294CDE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3)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294CDE">
        <w:rPr>
          <w:rFonts w:eastAsia="Times New Roman"/>
          <w:sz w:val="24"/>
          <w:szCs w:val="24"/>
          <w:lang w:val="ru-RU"/>
        </w:rPr>
        <w:t>7 к настоящему</w:t>
      </w:r>
      <w:r w:rsidR="009C6BF6">
        <w:rPr>
          <w:rFonts w:eastAsia="Times New Roman"/>
          <w:sz w:val="24"/>
          <w:szCs w:val="24"/>
          <w:lang w:val="ru-RU"/>
        </w:rPr>
        <w:t xml:space="preserve"> </w:t>
      </w:r>
      <w:r w:rsidRPr="00294CDE">
        <w:rPr>
          <w:rFonts w:eastAsia="Times New Roman"/>
          <w:sz w:val="24"/>
          <w:szCs w:val="24"/>
          <w:lang w:val="ru-RU"/>
        </w:rPr>
        <w:t>Решению;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4)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BC26D0" w:rsidRPr="00294CDE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5)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294CDE">
        <w:rPr>
          <w:rFonts w:eastAsia="Times New Roman"/>
          <w:sz w:val="24"/>
          <w:szCs w:val="24"/>
          <w:lang w:val="ru-RU"/>
        </w:rPr>
        <w:t>9 к настоящему</w:t>
      </w:r>
      <w:r w:rsidR="009C6BF6">
        <w:rPr>
          <w:rFonts w:eastAsia="Times New Roman"/>
          <w:sz w:val="24"/>
          <w:szCs w:val="24"/>
          <w:lang w:val="ru-RU"/>
        </w:rPr>
        <w:t xml:space="preserve"> </w:t>
      </w:r>
      <w:r w:rsidRPr="00294CDE">
        <w:rPr>
          <w:rFonts w:eastAsia="Times New Roman"/>
          <w:sz w:val="24"/>
          <w:szCs w:val="24"/>
          <w:lang w:val="ru-RU"/>
        </w:rPr>
        <w:t>Решению;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6)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49,0 тыс. рублей, на 2022 год в сумме 49,0 тыс. рублей и на 2023 год в сумме 49,0 тыс. рублей.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Статья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4. Межбюджетные трансферты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2021 году в бюджет Первомайского района  из бюджета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сельсовета, на решение вопросов местного значения в соответствии с заключенными соглашениями: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 полномочия по ведению бухгалтерского учета</w:t>
      </w:r>
      <w:proofErr w:type="gramStart"/>
      <w:r w:rsidRPr="009C6BF6">
        <w:rPr>
          <w:rFonts w:eastAsia="Times New Roman"/>
          <w:sz w:val="24"/>
          <w:szCs w:val="24"/>
          <w:lang w:val="ru-RU"/>
        </w:rPr>
        <w:t>.</w:t>
      </w:r>
      <w:proofErr w:type="gramEnd"/>
      <w:r w:rsidRPr="009C6BF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9C6BF6">
        <w:rPr>
          <w:rFonts w:eastAsia="Times New Roman"/>
          <w:sz w:val="24"/>
          <w:szCs w:val="24"/>
          <w:lang w:val="ru-RU"/>
        </w:rPr>
        <w:t>в</w:t>
      </w:r>
      <w:proofErr w:type="gramEnd"/>
      <w:r w:rsidRPr="009C6BF6">
        <w:rPr>
          <w:rFonts w:eastAsia="Times New Roman"/>
          <w:sz w:val="24"/>
          <w:szCs w:val="24"/>
          <w:lang w:val="ru-RU"/>
        </w:rPr>
        <w:t xml:space="preserve"> сумме 33,5 тыс. рублей;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2)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 полномочия контрольно-счетного органа</w:t>
      </w:r>
      <w:proofErr w:type="gramStart"/>
      <w:r w:rsidRPr="009C6BF6">
        <w:rPr>
          <w:rFonts w:eastAsia="Times New Roman"/>
          <w:sz w:val="24"/>
          <w:szCs w:val="24"/>
          <w:lang w:val="ru-RU"/>
        </w:rPr>
        <w:t>.</w:t>
      </w:r>
      <w:proofErr w:type="gramEnd"/>
      <w:r w:rsidRPr="009C6BF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9C6BF6">
        <w:rPr>
          <w:rFonts w:eastAsia="Times New Roman"/>
          <w:sz w:val="24"/>
          <w:szCs w:val="24"/>
          <w:lang w:val="ru-RU"/>
        </w:rPr>
        <w:t>в</w:t>
      </w:r>
      <w:proofErr w:type="gramEnd"/>
      <w:r w:rsidRPr="009C6BF6">
        <w:rPr>
          <w:rFonts w:eastAsia="Times New Roman"/>
          <w:sz w:val="24"/>
          <w:szCs w:val="24"/>
          <w:lang w:val="ru-RU"/>
        </w:rPr>
        <w:t xml:space="preserve"> сумме 0,4 тыс. рублей;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Статья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5.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 Администрация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</w:t>
      </w:r>
      <w:r w:rsidRPr="009C6BF6">
        <w:rPr>
          <w:rFonts w:eastAsia="Times New Roman"/>
          <w:sz w:val="24"/>
          <w:szCs w:val="24"/>
          <w:lang w:val="ru-RU"/>
        </w:rPr>
        <w:lastRenderedPageBreak/>
        <w:t>изменения в сводную бюджетную роспись в соответствии с действующим бюджетным законодательством.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3.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4.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Рекомендовать органам местного самоуправления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 не принимать решений, приводящих к увеличению численности муниципальных служащих.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Статья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6.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1.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Утвердить программу муниципальных заимствований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сельсовета, предусмотренных на  2021 год и на плановый период 2022 и 2023 годов, согласно приложению 11 к настоящему Решению.</w:t>
      </w: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2.</w:t>
      </w:r>
      <w:r w:rsidRPr="009C6BF6">
        <w:rPr>
          <w:rFonts w:eastAsia="Times New Roman"/>
          <w:sz w:val="24"/>
          <w:szCs w:val="24"/>
        </w:rPr>
        <w:t> </w:t>
      </w:r>
      <w:r w:rsidRPr="009C6BF6">
        <w:rPr>
          <w:rFonts w:eastAsia="Times New Roman"/>
          <w:sz w:val="24"/>
          <w:szCs w:val="24"/>
          <w:lang w:val="ru-RU"/>
        </w:rPr>
        <w:t xml:space="preserve">Утвердить программу муниципальных гарантий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сельсовета, на 2021 год согласно приложению 12 к настоящему Решению и на плановый период 2022 и 2023 годов, согласно приложению 13 к настоящему Решению.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Статья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7.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 xml:space="preserve">Приведение решений и иных нормативных правовых актов </w:t>
      </w:r>
      <w:proofErr w:type="spellStart"/>
      <w:r w:rsidRPr="009C6BF6">
        <w:rPr>
          <w:rFonts w:eastAsia="Times New Roman"/>
          <w:bCs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bCs/>
          <w:sz w:val="24"/>
          <w:szCs w:val="24"/>
          <w:lang w:val="ru-RU"/>
        </w:rPr>
        <w:t xml:space="preserve"> сельсовета в соответствие с настоящим Решением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Решения и иные нормативные правовые акты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bCs/>
          <w:sz w:val="24"/>
          <w:szCs w:val="24"/>
          <w:lang w:val="ru-RU"/>
        </w:rPr>
        <w:t>Статья</w:t>
      </w:r>
      <w:r w:rsidRPr="009C6BF6">
        <w:rPr>
          <w:rFonts w:eastAsia="Times New Roman"/>
          <w:bCs/>
          <w:sz w:val="24"/>
          <w:szCs w:val="24"/>
        </w:rPr>
        <w:t> </w:t>
      </w:r>
      <w:r w:rsidRPr="009C6BF6">
        <w:rPr>
          <w:rFonts w:eastAsia="Times New Roman"/>
          <w:bCs/>
          <w:sz w:val="24"/>
          <w:szCs w:val="24"/>
          <w:lang w:val="ru-RU"/>
        </w:rPr>
        <w:t>8. Вступление в силу настоящего Решения</w:t>
      </w:r>
    </w:p>
    <w:p w:rsidR="00BC26D0" w:rsidRPr="009C6BF6" w:rsidRDefault="00BC26D0">
      <w:pPr>
        <w:ind w:firstLine="800"/>
        <w:rPr>
          <w:sz w:val="24"/>
          <w:szCs w:val="24"/>
          <w:lang w:val="ru-RU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5"/>
        <w:gridCol w:w="4305"/>
      </w:tblGrid>
      <w:tr w:rsidR="00BC26D0" w:rsidRPr="009C6BF6">
        <w:tc>
          <w:tcPr>
            <w:tcW w:w="2830" w:type="pct"/>
          </w:tcPr>
          <w:p w:rsidR="00BC26D0" w:rsidRPr="009C6BF6" w:rsidRDefault="006F4254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Глава</w:t>
            </w:r>
            <w:r w:rsidR="00175932" w:rsidRPr="009C6BF6">
              <w:rPr>
                <w:rFonts w:eastAsia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BC26D0" w:rsidRPr="009C6BF6" w:rsidRDefault="00175932">
            <w:pPr>
              <w:jc w:val="righ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А.В.Емельянов</w:t>
            </w:r>
            <w:proofErr w:type="spellEnd"/>
          </w:p>
        </w:tc>
      </w:tr>
    </w:tbl>
    <w:p w:rsidR="00BC26D0" w:rsidRPr="009C6BF6" w:rsidRDefault="00BC26D0">
      <w:pPr>
        <w:jc w:val="left"/>
        <w:rPr>
          <w:sz w:val="24"/>
          <w:szCs w:val="24"/>
        </w:rPr>
      </w:pPr>
    </w:p>
    <w:p w:rsidR="00BC26D0" w:rsidRPr="009C6BF6" w:rsidRDefault="00175932">
      <w:pPr>
        <w:jc w:val="left"/>
        <w:rPr>
          <w:sz w:val="24"/>
          <w:szCs w:val="24"/>
        </w:rPr>
      </w:pPr>
      <w:proofErr w:type="spellStart"/>
      <w:r w:rsidRPr="009C6BF6">
        <w:rPr>
          <w:rFonts w:eastAsia="Times New Roman"/>
          <w:sz w:val="24"/>
          <w:szCs w:val="24"/>
        </w:rPr>
        <w:t>с.Рассказиха</w:t>
      </w:r>
      <w:proofErr w:type="spellEnd"/>
    </w:p>
    <w:p w:rsidR="00BC26D0" w:rsidRPr="009C6BF6" w:rsidRDefault="00175932">
      <w:pPr>
        <w:jc w:val="left"/>
        <w:rPr>
          <w:sz w:val="24"/>
          <w:szCs w:val="24"/>
        </w:rPr>
      </w:pPr>
      <w:r w:rsidRPr="009C6BF6">
        <w:rPr>
          <w:rFonts w:eastAsia="Times New Roman"/>
          <w:sz w:val="24"/>
          <w:szCs w:val="24"/>
        </w:rPr>
        <w:t xml:space="preserve">24.12.2020 </w:t>
      </w:r>
      <w:proofErr w:type="spellStart"/>
      <w:r w:rsidRPr="009C6BF6">
        <w:rPr>
          <w:rFonts w:eastAsia="Times New Roman"/>
          <w:sz w:val="24"/>
          <w:szCs w:val="24"/>
        </w:rPr>
        <w:t>года</w:t>
      </w:r>
      <w:proofErr w:type="spellEnd"/>
    </w:p>
    <w:p w:rsidR="00BC26D0" w:rsidRPr="009C6BF6" w:rsidRDefault="00175932">
      <w:pPr>
        <w:jc w:val="left"/>
        <w:rPr>
          <w:sz w:val="24"/>
          <w:szCs w:val="24"/>
        </w:rPr>
      </w:pPr>
      <w:r w:rsidRPr="009C6BF6">
        <w:rPr>
          <w:rFonts w:eastAsia="Times New Roman"/>
          <w:sz w:val="24"/>
          <w:szCs w:val="24"/>
        </w:rPr>
        <w:t>№ 33</w:t>
      </w:r>
    </w:p>
    <w:p w:rsidR="00BC26D0" w:rsidRDefault="00BC26D0"/>
    <w:p w:rsidR="00BC26D0" w:rsidRDefault="00BC26D0">
      <w:pPr>
        <w:sectPr w:rsidR="00BC26D0" w:rsidSect="009C6BF6">
          <w:pgSz w:w="11905" w:h="16837"/>
          <w:pgMar w:top="993" w:right="851" w:bottom="851" w:left="1134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</w:tbl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BC26D0" w:rsidRPr="009C6B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="009C6BF6" w:rsidRP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C26D0" w:rsidRPr="009C6B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26D0" w:rsidRPr="009C6B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26D0" w:rsidRPr="009C6B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-150,0</w:t>
            </w:r>
          </w:p>
        </w:tc>
      </w:tr>
      <w:tr w:rsidR="00BC26D0" w:rsidRPr="009C6B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303 01 05 02 00 10 0000 000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100,0</w:t>
            </w:r>
          </w:p>
        </w:tc>
      </w:tr>
    </w:tbl>
    <w:p w:rsidR="00BC26D0" w:rsidRDefault="00BC26D0">
      <w:pPr>
        <w:sectPr w:rsidR="00BC26D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</w:tbl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BC26D0" w:rsidRPr="00294CD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C26D0" w:rsidRPr="009C6BF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BC26D0" w:rsidRPr="009C6BF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BC26D0" w:rsidRPr="009C6BF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303 01 05 02 00 10 0000 000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BC26D0" w:rsidRDefault="00BC26D0">
      <w:pPr>
        <w:sectPr w:rsidR="00BC26D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</w:tbl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BC26D0" w:rsidRPr="009C6BF6" w:rsidRDefault="00BC26D0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1077"/>
        <w:gridCol w:w="3021"/>
        <w:gridCol w:w="4929"/>
      </w:tblGrid>
      <w:tr w:rsidR="00BC26D0" w:rsidRPr="009C6BF6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Кодглавы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BC26D0" w:rsidRPr="009C6BF6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1 08 04020 01 0000 110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автономных учреждений)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1 16 07090 10 0000 140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1 17 14030 10 0000 150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BC26D0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1 17 15030 10 0000 150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175932" w:rsidRPr="009C6BF6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sz w:val="24"/>
                <w:szCs w:val="24"/>
              </w:rPr>
              <w:t>Безвозмездные</w:t>
            </w:r>
            <w:proofErr w:type="spellEnd"/>
            <w:r w:rsidR="009C6B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</w:rPr>
            </w:pP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2 02 15001 10 0000 150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бюджета субъектов Российской Федерации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2 02 45160 10 0000 150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 xml:space="preserve">Прочие межбюджетные трансферты, передаваемые бюджетам сельских </w:t>
            </w:r>
            <w:r w:rsidRPr="009C6BF6">
              <w:rPr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2 03 05099 10 0000 150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2 08 05000 10 0000 150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 xml:space="preserve">Перечисления из бюджетов сельских  поселений (в бюджеты поселений) для осуществления возврата (зачета) излишне уплаченных или </w:t>
            </w:r>
            <w:proofErr w:type="spellStart"/>
            <w:r w:rsidRPr="009C6BF6">
              <w:rPr>
                <w:sz w:val="24"/>
                <w:szCs w:val="24"/>
                <w:lang w:val="ru-RU"/>
              </w:rPr>
              <w:t>излищне</w:t>
            </w:r>
            <w:proofErr w:type="spellEnd"/>
            <w:r w:rsidRPr="009C6BF6">
              <w:rPr>
                <w:sz w:val="24"/>
                <w:szCs w:val="24"/>
                <w:lang w:val="ru-RU"/>
              </w:rPr>
              <w:t xml:space="preserve"> взысканных сумм налогов,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2 19 45160 10 0000 150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 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451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Доходы, закрепляемые за всеми главными администраторами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6C16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C16" w:rsidRPr="009C6BF6" w:rsidRDefault="00DD6C16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C16" w:rsidRPr="009C6BF6" w:rsidRDefault="00DD6C16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1 16 07090 10 0000 140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C16" w:rsidRPr="009C6BF6" w:rsidRDefault="00DD6C16" w:rsidP="00DD6C16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1 17 05050 10 0000 150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Прочие неналоговые доходы бюджетов  сельских поселений</w:t>
            </w:r>
          </w:p>
        </w:tc>
      </w:tr>
      <w:tr w:rsidR="00175932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sz w:val="24"/>
                <w:szCs w:val="24"/>
              </w:rPr>
              <w:t>1 17 14030 10 0000 150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32" w:rsidRPr="009C6BF6" w:rsidRDefault="00175932" w:rsidP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sz w:val="24"/>
                <w:szCs w:val="24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D6C16" w:rsidRPr="00294CDE" w:rsidTr="001759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C16" w:rsidRPr="009C6BF6" w:rsidRDefault="00DD6C16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C16" w:rsidRPr="009C6BF6" w:rsidRDefault="00DD6C16" w:rsidP="00DD6C16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1 17 15030 10 0000 150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C16" w:rsidRPr="009C6BF6" w:rsidRDefault="00DD6C16" w:rsidP="00DD6C16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</w:tbl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175932" w:rsidRDefault="00BC26D0">
      <w:pPr>
        <w:rPr>
          <w:lang w:val="ru-RU"/>
        </w:rPr>
        <w:sectPr w:rsidR="00BC26D0" w:rsidRPr="001759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9C6BF6">
        <w:rPr>
          <w:rFonts w:eastAsia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BC26D0" w:rsidRPr="009C6BF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BC26D0" w:rsidRPr="009C6BF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C26D0" w:rsidRPr="00294CD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BC26D0" w:rsidRPr="00294CD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01 02 00 00 10 0000 710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BC26D0" w:rsidRPr="00294CD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01 02 00 00 10 0000 810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BC26D0" w:rsidRPr="00294CD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C26D0" w:rsidRPr="00294CD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26D0" w:rsidRPr="00294CD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01 05 0201 10 0000 510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BC26D0" w:rsidRPr="00294CD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01 05 0201 10 0000 610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175932" w:rsidRDefault="00BC26D0">
      <w:pPr>
        <w:rPr>
          <w:lang w:val="ru-RU"/>
        </w:rPr>
        <w:sectPr w:rsidR="00BC26D0" w:rsidRPr="001759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</w:tbl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BC26D0" w:rsidRPr="009C6BF6" w:rsidRDefault="00BC26D0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1067"/>
        <w:gridCol w:w="1067"/>
        <w:gridCol w:w="1966"/>
      </w:tblGrid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1 657,6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554,8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862,7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117,5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112,1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 w:rsidTr="006F4254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2 278,4</w:t>
            </w:r>
          </w:p>
        </w:tc>
      </w:tr>
    </w:tbl>
    <w:p w:rsidR="00BC26D0" w:rsidRPr="009C6BF6" w:rsidRDefault="00BC26D0">
      <w:pPr>
        <w:rPr>
          <w:sz w:val="24"/>
          <w:szCs w:val="24"/>
        </w:rPr>
        <w:sectPr w:rsidR="00BC26D0" w:rsidRPr="009C6B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</w:tbl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9C6BF6" w:rsidRDefault="00BC26D0">
      <w:pPr>
        <w:rPr>
          <w:sz w:val="24"/>
          <w:szCs w:val="24"/>
          <w:lang w:val="ru-RU"/>
        </w:rPr>
      </w:pP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BC26D0" w:rsidRPr="009C6BF6" w:rsidRDefault="00BC26D0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63"/>
        <w:gridCol w:w="899"/>
        <w:gridCol w:w="899"/>
        <w:gridCol w:w="1433"/>
        <w:gridCol w:w="1433"/>
      </w:tblGrid>
      <w:tr w:rsidR="00BC26D0" w:rsidRPr="00294CD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1 065,7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1 027,0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547,2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496,9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1 139,9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1 131,0</w:t>
            </w:r>
          </w:p>
        </w:tc>
      </w:tr>
    </w:tbl>
    <w:p w:rsidR="00BC26D0" w:rsidRPr="009C6BF6" w:rsidRDefault="00BC26D0">
      <w:pPr>
        <w:rPr>
          <w:sz w:val="24"/>
          <w:szCs w:val="24"/>
        </w:rPr>
        <w:sectPr w:rsidR="00BC26D0" w:rsidRPr="009C6B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2021 год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1 657,6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554,8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554,8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554,8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554,8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472,1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80,3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Иные межбюджетные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862,7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746,5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746,5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746,5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688,5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33,5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33,5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33,5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33,5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82,7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82,7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82,7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78,7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45,6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6,3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117,5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112,1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112,1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112,1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77,0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77,0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2 278,4</w:t>
            </w:r>
          </w:p>
        </w:tc>
      </w:tr>
    </w:tbl>
    <w:p w:rsidR="00BC26D0" w:rsidRPr="009C6BF6" w:rsidRDefault="00BC26D0">
      <w:pPr>
        <w:rPr>
          <w:sz w:val="24"/>
          <w:szCs w:val="24"/>
        </w:rPr>
      </w:pPr>
    </w:p>
    <w:p w:rsidR="00BC26D0" w:rsidRDefault="00BC26D0">
      <w:pPr>
        <w:sectPr w:rsidR="00BC26D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BC26D0" w:rsidRPr="00294CD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1 037,8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1 027,0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312,5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496,9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491,9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491,9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491,9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475,5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48,6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6,4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1 131,0</w:t>
            </w:r>
          </w:p>
        </w:tc>
      </w:tr>
    </w:tbl>
    <w:p w:rsidR="00BC26D0" w:rsidRPr="009C6BF6" w:rsidRDefault="00BC26D0">
      <w:pPr>
        <w:rPr>
          <w:sz w:val="24"/>
          <w:szCs w:val="24"/>
        </w:rPr>
      </w:pPr>
    </w:p>
    <w:p w:rsidR="00BC26D0" w:rsidRPr="009C6BF6" w:rsidRDefault="00BC26D0">
      <w:pPr>
        <w:rPr>
          <w:sz w:val="24"/>
          <w:szCs w:val="24"/>
        </w:rPr>
        <w:sectPr w:rsidR="00BC26D0" w:rsidRPr="009C6B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9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442"/>
        <w:gridCol w:w="518"/>
        <w:gridCol w:w="1876"/>
        <w:gridCol w:w="625"/>
        <w:gridCol w:w="1083"/>
      </w:tblGrid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1 657,6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235,1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554,8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544,7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554,8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554,8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472,1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80,3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таможеных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самоуправелния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фондыместных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862,7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746,5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746,5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746,5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688,5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33,5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33,5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33,5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33,5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82,7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82,7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78,7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45,6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6,3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380,4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lastRenderedPageBreak/>
              <w:t>Жилищно-коммунальноехозяйство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117,5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112,1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9C6BF6">
            <w:pPr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Иные воп</w:t>
            </w:r>
            <w:r w:rsidR="00175932" w:rsidRPr="009C6BF6">
              <w:rPr>
                <w:rFonts w:eastAsia="Times New Roman"/>
                <w:sz w:val="24"/>
                <w:szCs w:val="24"/>
                <w:lang w:val="ru-RU"/>
              </w:rPr>
              <w:t>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112,1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112,1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77,0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77,0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F52B8E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B8E" w:rsidRPr="009C6BF6" w:rsidRDefault="00F52B8E" w:rsidP="00F52B8E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B8E" w:rsidRPr="009C6BF6" w:rsidRDefault="00F52B8E" w:rsidP="00F52B8E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B8E" w:rsidRPr="009C6BF6" w:rsidRDefault="00F52B8E" w:rsidP="00F52B8E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B8E" w:rsidRPr="009C6BF6" w:rsidRDefault="00F52B8E" w:rsidP="00F5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B8E" w:rsidRPr="009C6BF6" w:rsidRDefault="00F52B8E" w:rsidP="00F5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B8E" w:rsidRPr="009C6BF6" w:rsidRDefault="00F52B8E" w:rsidP="00F52B8E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2 278,4</w:t>
            </w:r>
          </w:p>
        </w:tc>
      </w:tr>
    </w:tbl>
    <w:p w:rsidR="00BC26D0" w:rsidRPr="009C6BF6" w:rsidRDefault="00BC26D0">
      <w:pPr>
        <w:rPr>
          <w:sz w:val="24"/>
          <w:szCs w:val="24"/>
        </w:rPr>
      </w:pPr>
    </w:p>
    <w:p w:rsidR="00BC26D0" w:rsidRPr="009C6BF6" w:rsidRDefault="00BC26D0">
      <w:pPr>
        <w:rPr>
          <w:sz w:val="24"/>
          <w:szCs w:val="24"/>
        </w:rPr>
        <w:sectPr w:rsidR="00BC26D0" w:rsidRPr="009C6B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10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BC26D0" w:rsidRPr="009C6BF6" w:rsidRDefault="00BC26D0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BC26D0" w:rsidRPr="00294CD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1 037,8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1 027,0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156,2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368,9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312,5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</w:t>
            </w:r>
            <w:r w:rsidR="009C6BF6">
              <w:rPr>
                <w:rFonts w:eastAsia="Times New Roman"/>
                <w:sz w:val="24"/>
                <w:szCs w:val="24"/>
                <w:lang w:val="ru-RU"/>
              </w:rPr>
              <w:t>ии и органов местного самоуправ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t>л</w:t>
            </w:r>
            <w:r w:rsidR="009C6BF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496,9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491,9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491,9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491,9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475,5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48,6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6,4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BC26D0" w:rsidRPr="009C6BF6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1 131,0</w:t>
            </w:r>
          </w:p>
        </w:tc>
      </w:tr>
    </w:tbl>
    <w:p w:rsidR="00BC26D0" w:rsidRPr="009C6BF6" w:rsidRDefault="00BC26D0">
      <w:pPr>
        <w:rPr>
          <w:sz w:val="24"/>
          <w:szCs w:val="24"/>
        </w:rPr>
      </w:pPr>
    </w:p>
    <w:p w:rsidR="00BC26D0" w:rsidRPr="009C6BF6" w:rsidRDefault="00BC26D0">
      <w:pPr>
        <w:rPr>
          <w:sz w:val="24"/>
          <w:szCs w:val="24"/>
        </w:rPr>
        <w:sectPr w:rsidR="00BC26D0" w:rsidRPr="009C6B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11</w:t>
            </w: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294CDE" w:rsidTr="00294CDE">
        <w:trPr>
          <w:trHeight w:val="80"/>
        </w:trPr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ПРОГРАММА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муниципальных заимствований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на 2021 год и на плановый период 2022 и 2023 годов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ОБЪЕМЫ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</w:t>
      </w:r>
    </w:p>
    <w:p w:rsidR="00BC26D0" w:rsidRPr="009C6BF6" w:rsidRDefault="00175932" w:rsidP="00294CDE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в 2021 году  и в плановом периоде 2022 и 2023 годов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1"/>
        <w:gridCol w:w="4008"/>
        <w:gridCol w:w="1500"/>
        <w:gridCol w:w="1500"/>
        <w:gridCol w:w="1498"/>
      </w:tblGrid>
      <w:tr w:rsidR="00BC26D0" w:rsidRPr="00294CDE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Вид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C26D0" w:rsidRPr="009C6B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C26D0" w:rsidRPr="00294CDE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9C6B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BC26D0" w:rsidRPr="00294CDE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9C6B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500,0</w:t>
            </w:r>
          </w:p>
        </w:tc>
      </w:tr>
    </w:tbl>
    <w:p w:rsidR="00BC26D0" w:rsidRPr="009C6BF6" w:rsidRDefault="00BC26D0">
      <w:pPr>
        <w:jc w:val="center"/>
        <w:rPr>
          <w:sz w:val="24"/>
          <w:szCs w:val="24"/>
        </w:rPr>
      </w:pPr>
    </w:p>
    <w:p w:rsidR="00BC26D0" w:rsidRPr="009C6BF6" w:rsidRDefault="00175932">
      <w:pPr>
        <w:jc w:val="center"/>
        <w:rPr>
          <w:sz w:val="24"/>
          <w:szCs w:val="24"/>
        </w:rPr>
      </w:pPr>
      <w:r w:rsidRPr="009C6BF6">
        <w:rPr>
          <w:rFonts w:eastAsia="Times New Roman"/>
          <w:sz w:val="24"/>
          <w:szCs w:val="24"/>
        </w:rPr>
        <w:t>ПРЕДЕЛЬНЫЕ СРОКИ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</w:t>
      </w:r>
    </w:p>
    <w:p w:rsidR="00BC26D0" w:rsidRPr="009C6BF6" w:rsidRDefault="00175932" w:rsidP="00294CDE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в 2021 году  и в плановом периоде 2022 и 2023 годов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78"/>
        <w:gridCol w:w="6003"/>
        <w:gridCol w:w="2246"/>
      </w:tblGrid>
      <w:tr w:rsidR="00BC26D0" w:rsidRPr="009C6BF6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Вид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Предельный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срок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BC26D0" w:rsidRPr="009C6BF6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25.12.2021</w:t>
            </w:r>
          </w:p>
        </w:tc>
      </w:tr>
      <w:tr w:rsidR="00BC26D0" w:rsidRPr="009C6BF6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25.12.2022</w:t>
            </w:r>
          </w:p>
        </w:tc>
      </w:tr>
      <w:tr w:rsidR="00BC26D0" w:rsidRPr="009C6BF6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25.12.2023</w:t>
            </w:r>
          </w:p>
        </w:tc>
      </w:tr>
    </w:tbl>
    <w:p w:rsidR="00BC26D0" w:rsidRPr="009C6BF6" w:rsidRDefault="00BC26D0">
      <w:pPr>
        <w:rPr>
          <w:sz w:val="24"/>
          <w:szCs w:val="24"/>
        </w:rPr>
        <w:sectPr w:rsidR="00BC26D0" w:rsidRPr="009C6B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12</w:t>
            </w: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ПРОГРАММА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муниципальных гарантий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 на 2021 год</w:t>
      </w:r>
    </w:p>
    <w:p w:rsidR="00BC26D0" w:rsidRPr="009C6BF6" w:rsidRDefault="00BC26D0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1"/>
        <w:gridCol w:w="2612"/>
        <w:gridCol w:w="1390"/>
        <w:gridCol w:w="1206"/>
        <w:gridCol w:w="1390"/>
        <w:gridCol w:w="1908"/>
      </w:tblGrid>
      <w:tr w:rsidR="00BC26D0" w:rsidRPr="00294CDE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Направление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цель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Категории</w:t>
            </w:r>
            <w:proofErr w:type="spellEnd"/>
            <w:r w:rsidR="009C6BF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C26D0" w:rsidRPr="009C6B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C26D0" w:rsidRPr="009C6B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jc w:val="left"/>
              <w:rPr>
                <w:sz w:val="24"/>
                <w:szCs w:val="24"/>
              </w:rPr>
            </w:pPr>
          </w:p>
        </w:tc>
      </w:tr>
    </w:tbl>
    <w:p w:rsidR="00BC26D0" w:rsidRPr="009C6BF6" w:rsidRDefault="00BC26D0">
      <w:pPr>
        <w:rPr>
          <w:sz w:val="24"/>
          <w:szCs w:val="24"/>
        </w:rPr>
      </w:pPr>
    </w:p>
    <w:p w:rsidR="00BC26D0" w:rsidRPr="009C6BF6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При предоставлении муниципальных гарантий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BC26D0" w:rsidRPr="009C6BF6" w:rsidRDefault="00BC26D0">
      <w:pPr>
        <w:rPr>
          <w:sz w:val="24"/>
          <w:szCs w:val="24"/>
          <w:lang w:val="ru-RU"/>
        </w:rPr>
        <w:sectPr w:rsidR="00BC26D0" w:rsidRPr="009C6B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ПРИЛОЖЕНИЕ 13</w:t>
            </w: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</w:tr>
      <w:tr w:rsidR="00BC26D0" w:rsidRPr="009C6BF6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</w:tr>
      <w:tr w:rsidR="00BC26D0" w:rsidRPr="00294CDE"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сельсовет на 2021 год и на плановый период 2022 и 2023 годов»</w:t>
            </w: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  <w:tr w:rsidR="00BC26D0" w:rsidRPr="00294CDE">
        <w:trPr>
          <w:gridAfter w:val="1"/>
          <w:wAfter w:w="2500" w:type="dxa"/>
        </w:trPr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>ПРОГРАММА</w:t>
      </w:r>
    </w:p>
    <w:p w:rsidR="00BC26D0" w:rsidRPr="009C6BF6" w:rsidRDefault="00175932">
      <w:pPr>
        <w:jc w:val="center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муниципальных гарантий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 на 2022 и 2023 годы</w:t>
      </w:r>
    </w:p>
    <w:p w:rsidR="00BC26D0" w:rsidRPr="009C6BF6" w:rsidRDefault="00BC26D0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9"/>
        <w:gridCol w:w="1791"/>
        <w:gridCol w:w="1142"/>
        <w:gridCol w:w="1858"/>
        <w:gridCol w:w="536"/>
        <w:gridCol w:w="536"/>
        <w:gridCol w:w="1308"/>
        <w:gridCol w:w="1834"/>
      </w:tblGrid>
      <w:tr w:rsidR="00BC26D0" w:rsidRPr="00294CDE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Направление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цель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Категории</w:t>
            </w:r>
            <w:proofErr w:type="spellEnd"/>
            <w:r w:rsidR="00D51D3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="00D51D3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гарантирования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C6BF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9C6BF6">
              <w:rPr>
                <w:rFonts w:eastAsia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9C6BF6">
              <w:rPr>
                <w:rFonts w:eastAsia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rPr>
                <w:sz w:val="24"/>
                <w:szCs w:val="24"/>
                <w:lang w:val="ru-RU"/>
              </w:rPr>
            </w:pPr>
            <w:r w:rsidRPr="009C6BF6">
              <w:rPr>
                <w:rFonts w:eastAsia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C26D0" w:rsidRPr="009C6B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D51D3C">
            <w:pPr>
              <w:jc w:val="center"/>
              <w:rPr>
                <w:sz w:val="24"/>
                <w:szCs w:val="24"/>
              </w:rPr>
            </w:pP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О</w:t>
            </w:r>
            <w:r w:rsidR="00175932" w:rsidRPr="009C6BF6">
              <w:rPr>
                <w:rFonts w:eastAsia="Times New Roman"/>
                <w:sz w:val="24"/>
                <w:szCs w:val="24"/>
              </w:rPr>
              <w:t>бщая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5932" w:rsidRPr="009C6BF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2022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 xml:space="preserve">2023 </w:t>
            </w:r>
            <w:proofErr w:type="spellStart"/>
            <w:r w:rsidRPr="009C6BF6">
              <w:rPr>
                <w:rFonts w:eastAsia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BC26D0">
            <w:pPr>
              <w:rPr>
                <w:sz w:val="24"/>
                <w:szCs w:val="24"/>
              </w:rPr>
            </w:pPr>
          </w:p>
        </w:tc>
      </w:tr>
      <w:tr w:rsidR="00BC26D0" w:rsidRPr="009C6B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26D0" w:rsidRPr="009C6B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center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6D0" w:rsidRPr="009C6BF6" w:rsidRDefault="00175932">
            <w:pPr>
              <w:jc w:val="left"/>
              <w:rPr>
                <w:sz w:val="24"/>
                <w:szCs w:val="24"/>
              </w:rPr>
            </w:pPr>
            <w:r w:rsidRPr="009C6BF6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BC26D0" w:rsidRPr="009C6BF6" w:rsidRDefault="00BC26D0">
      <w:pPr>
        <w:rPr>
          <w:sz w:val="24"/>
          <w:szCs w:val="24"/>
        </w:rPr>
      </w:pPr>
    </w:p>
    <w:p w:rsidR="00BC26D0" w:rsidRPr="00D51D3C" w:rsidRDefault="00175932">
      <w:pPr>
        <w:ind w:firstLine="800"/>
        <w:rPr>
          <w:sz w:val="24"/>
          <w:szCs w:val="24"/>
          <w:lang w:val="ru-RU"/>
        </w:rPr>
      </w:pPr>
      <w:r w:rsidRPr="009C6BF6">
        <w:rPr>
          <w:rFonts w:eastAsia="Times New Roman"/>
          <w:sz w:val="24"/>
          <w:szCs w:val="24"/>
          <w:lang w:val="ru-RU"/>
        </w:rPr>
        <w:t xml:space="preserve">При предоставлении муниципальных гарантий </w:t>
      </w:r>
      <w:proofErr w:type="spellStart"/>
      <w:r w:rsidRPr="009C6BF6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9C6BF6">
        <w:rPr>
          <w:rFonts w:eastAsia="Times New Roman"/>
          <w:sz w:val="24"/>
          <w:szCs w:val="24"/>
          <w:lang w:val="ru-RU"/>
        </w:rPr>
        <w:t xml:space="preserve"> сельсовета предоставляется обеспечение регрессных требований гаранта к принципалу в размере 0,0 процентов предоставляемы</w:t>
      </w:r>
      <w:r w:rsidRPr="001759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D51D3C">
        <w:rPr>
          <w:rFonts w:eastAsia="Times New Roman"/>
          <w:sz w:val="24"/>
          <w:szCs w:val="24"/>
          <w:lang w:val="ru-RU"/>
        </w:rPr>
        <w:t>гарантий.</w:t>
      </w:r>
    </w:p>
    <w:sectPr w:rsidR="00BC26D0" w:rsidRPr="00D51D3C" w:rsidSect="002B67E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6D0"/>
    <w:rsid w:val="00175932"/>
    <w:rsid w:val="00294CDE"/>
    <w:rsid w:val="002B67E0"/>
    <w:rsid w:val="006F4254"/>
    <w:rsid w:val="009C6BF6"/>
    <w:rsid w:val="00BC26D0"/>
    <w:rsid w:val="00D51D3C"/>
    <w:rsid w:val="00D7220B"/>
    <w:rsid w:val="00DD6C16"/>
    <w:rsid w:val="00F5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7E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B67E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7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6907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Юрьева</dc:creator>
  <cp:keywords/>
  <dc:description/>
  <cp:lastModifiedBy>Любовь Ивановна</cp:lastModifiedBy>
  <cp:revision>10</cp:revision>
  <cp:lastPrinted>2020-12-28T08:02:00Z</cp:lastPrinted>
  <dcterms:created xsi:type="dcterms:W3CDTF">2020-12-28T04:48:00Z</dcterms:created>
  <dcterms:modified xsi:type="dcterms:W3CDTF">2020-12-28T08:12:00Z</dcterms:modified>
  <cp:category/>
</cp:coreProperties>
</file>